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bookmarkStart w:id="0" w:name="_GoBack"/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Створення та опрацювання мультимедійних презентацій</w:t>
      </w:r>
    </w:p>
    <w:bookmarkEnd w:id="0"/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План: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Призначення, можливості й особливості використання презентацій. Види та типи презентацій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Планування презентації та стилі її демонстрації. Вимоги щодо структури, змісту й оформлення навчального матеріалу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3.</w:t>
      </w:r>
      <w:r w:rsidRPr="006E5162">
        <w:rPr>
          <w:rFonts w:ascii="Times New Roman" w:eastAsia="Times New Roman" w:hAnsi="Times New Roman" w:cs="Times New Roman"/>
          <w:caps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Створення та збереження презентації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Анімаційні ефекти. Показ слайдів. Налаштування дії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Графіка, аудіо й відео об’єкти в мультимедійних презентаціях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Інтерактивність мультимедійної презентації. Формати збереження та упаковка слайдів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Література:</w:t>
      </w:r>
    </w:p>
    <w:p w:rsidR="006E5162" w:rsidRPr="006E5162" w:rsidRDefault="006E5162" w:rsidP="006E5162">
      <w:pPr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Шлыкова О. В.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Культура мультимедиа : Уч. пособие для студентов / МГУКИ. – М. : ФАИР-ПРЕСС, 2004. – 416 с.</w:t>
      </w:r>
    </w:p>
    <w:p w:rsidR="006E5162" w:rsidRPr="006E5162" w:rsidRDefault="006E5162" w:rsidP="006E5162">
      <w:pPr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2.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val="en-US" w:eastAsia="ru-RU"/>
        </w:rPr>
        <w:t>         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Спека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 xml:space="preserve"> 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. 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.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 Microsoft PowerPoint. 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Самоучитель. – СПб. : Диалектика, 2004. – 368 с.</w:t>
      </w:r>
    </w:p>
    <w:p w:rsidR="006E5162" w:rsidRPr="006E5162" w:rsidRDefault="006E5162" w:rsidP="006E5162">
      <w:pPr>
        <w:numPr>
          <w:ilvl w:val="0"/>
          <w:numId w:val="1"/>
        </w:numPr>
        <w:tabs>
          <w:tab w:val="clear" w:pos="643"/>
        </w:tabs>
        <w:spacing w:after="0" w:line="360" w:lineRule="atLeast"/>
        <w:ind w:left="0" w:firstLine="720"/>
        <w:jc w:val="both"/>
        <w:rPr>
          <w:rFonts w:ascii="Times New Roman" w:eastAsia="Times New Roman" w:hAnsi="Times New Roman" w:cs="Times New Roman"/>
          <w:color w:val="000000"/>
          <w:spacing w:val="-8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Наливайко Н. Я.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Інформатика. Навч. посібник. - К. : Центр учбової літератури, 2011. – 576 с.</w:t>
      </w:r>
    </w:p>
    <w:p w:rsidR="006E5162" w:rsidRPr="006E5162" w:rsidRDefault="006E5162" w:rsidP="006E5162">
      <w:pPr>
        <w:numPr>
          <w:ilvl w:val="0"/>
          <w:numId w:val="1"/>
        </w:numPr>
        <w:tabs>
          <w:tab w:val="clear" w:pos="643"/>
        </w:tabs>
        <w:spacing w:after="0" w:line="360" w:lineRule="atLeast"/>
        <w:ind w:left="0" w:firstLine="720"/>
        <w:jc w:val="both"/>
        <w:rPr>
          <w:rFonts w:ascii="Times New Roman" w:eastAsia="Times New Roman" w:hAnsi="Times New Roman" w:cs="Times New Roman"/>
          <w:color w:val="000000"/>
          <w:spacing w:val="-8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Стоцкий Ю.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Office 2010. Самоучитель / Ю. Стоцкий, А. Васильев, И. Телина. – СПб. : Питер, 2011. – 432 с.</w:t>
      </w:r>
    </w:p>
    <w:p w:rsidR="006E5162" w:rsidRPr="006E5162" w:rsidRDefault="006E5162" w:rsidP="006E5162">
      <w:pPr>
        <w:numPr>
          <w:ilvl w:val="0"/>
          <w:numId w:val="1"/>
        </w:numPr>
        <w:tabs>
          <w:tab w:val="clear" w:pos="643"/>
        </w:tabs>
        <w:spacing w:after="0" w:line="360" w:lineRule="atLeast"/>
        <w:ind w:left="0" w:firstLine="720"/>
        <w:jc w:val="both"/>
        <w:rPr>
          <w:rFonts w:ascii="Times New Roman" w:eastAsia="Times New Roman" w:hAnsi="Times New Roman" w:cs="Times New Roman"/>
          <w:color w:val="000000"/>
          <w:spacing w:val="-8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5.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val="en-US" w:eastAsia="ru-RU"/>
        </w:rPr>
        <w:t>         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Леонтьев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 </w:t>
      </w:r>
      <w:r w:rsidRPr="006E5162">
        <w:rPr>
          <w:rFonts w:ascii="Times New Roman" w:eastAsia="Times New Roman" w:hAnsi="Times New Roman" w:cs="Times New Roman"/>
          <w:i/>
          <w:iCs/>
          <w:caps/>
          <w:color w:val="000000"/>
          <w:sz w:val="28"/>
          <w:szCs w:val="28"/>
          <w:lang w:eastAsia="ru-RU"/>
        </w:rPr>
        <w:t>В</w:t>
      </w:r>
      <w:r w:rsidRPr="006E5162">
        <w:rPr>
          <w:rFonts w:ascii="Times New Roman" w:eastAsia="Times New Roman" w:hAnsi="Times New Roman" w:cs="Times New Roman"/>
          <w:i/>
          <w:iCs/>
          <w:caps/>
          <w:color w:val="000000"/>
          <w:sz w:val="28"/>
          <w:szCs w:val="28"/>
          <w:lang w:val="en-US" w:eastAsia="ru-RU"/>
        </w:rPr>
        <w:t>. </w:t>
      </w:r>
      <w:r w:rsidRPr="006E5162">
        <w:rPr>
          <w:rFonts w:ascii="Times New Roman" w:eastAsia="Times New Roman" w:hAnsi="Times New Roman" w:cs="Times New Roman"/>
          <w:i/>
          <w:iCs/>
          <w:caps/>
          <w:color w:val="000000"/>
          <w:sz w:val="28"/>
          <w:szCs w:val="28"/>
          <w:lang w:eastAsia="ru-RU"/>
        </w:rPr>
        <w:t>П</w:t>
      </w:r>
      <w:r w:rsidRPr="006E5162">
        <w:rPr>
          <w:rFonts w:ascii="Times New Roman" w:eastAsia="Times New Roman" w:hAnsi="Times New Roman" w:cs="Times New Roman"/>
          <w:i/>
          <w:iCs/>
          <w:caps/>
          <w:color w:val="000000"/>
          <w:sz w:val="28"/>
          <w:szCs w:val="28"/>
          <w:lang w:val="en-US" w:eastAsia="ru-RU"/>
        </w:rPr>
        <w:t>.</w:t>
      </w:r>
      <w:r w:rsidRPr="006E5162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val="en-US"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Window </w:t>
      </w:r>
      <w:r w:rsidRPr="006E5162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val="en-US" w:eastAsia="ru-RU"/>
        </w:rPr>
        <w:t>7. 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Office </w:t>
      </w:r>
      <w:r w:rsidRPr="006E5162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val="en-US" w:eastAsia="ru-RU"/>
        </w:rPr>
        <w:t>2010. 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Энциклопедические справочники</w:t>
      </w:r>
      <w:r w:rsidRPr="006E5162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. – М. : ОЛМА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Медиа групп</w:t>
      </w:r>
      <w:r w:rsidRPr="006E5162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, 2010. –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768 с</w:t>
      </w:r>
      <w:r w:rsidRPr="006E5162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.</w:t>
      </w:r>
    </w:p>
    <w:p w:rsidR="006E5162" w:rsidRPr="006E5162" w:rsidRDefault="006E5162" w:rsidP="006E5162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ПРИЗНАЧЕННЯ, МОЖЛИВОСТІ Й ОСОБЛИВОСТІ ВИКОРИСТАННЯ ПРЕЗЕНТАЦІЙ.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>ВИДИ ТА ТИПИ ПРЕЗЕНТАЦІЙ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Однією з найкращих сучасних програм для створення презентацій є PowerPoint. За допомогою цієї програми навіть користувач, який не є фахівцем у галузі інформаційних технологій, може за короткий проміжок часу достатньо професійно створити яскраву електронну презентацію.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Презентація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(від англ. 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Presentation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представлення, вистава) — це набір картинок-слайдів на певну тему, який зберігається у файлі спеціального фор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мату. Кожен слайд може містити довільну текстову, графічну, відеоінформацію, анімацію, стереозвук (як синтезований, так і записаний з мікрофона).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загальноосвітніх навчальних закладах учні створюють презентації для захисту дослідницьких робіт, доповідей за реферативною роботою тощо. Вчителі за допомогою презентацій готують цікаві уроки.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Види презентацій: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left="2149" w:hanging="36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–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 сценарієм;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left="2149" w:hanging="36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інтерактивна;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left="2149" w:hanging="36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автоматична.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Презентація із сценарієм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 традиційна презентація із слайдами, доповнена засобами показу кольорової графіки й анімації з виведенням відеоматеріалу на великий екран або монітор. У ній забезпечується можливість під час показу вносити зміни у процес демонстрації. Цей вид презентацій належить до найпоширеніших мульти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медійних презентацій, які включають титри, що пливуть по екрану і містять додаткові пояснення.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Використання анімаційного тексту в поєднанні з анімаційними діаграмами, графіками та ілюстраціями дає змогу зосередити увагу слухачів на основних положеннях і сприяє кращому запам’ятовуванню інформації. Озвучує матеріал, як правило, сам ведучий.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Інтерактивна презентація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 діалог користувача з комп’ютером. Користувач приймає рішення, який матеріал для нього важливий, і здійснює вибір на екрані потрібного об’єкта за допомогою миші або натисненням на клавіші. В цьому випадку видається інформація, на яку є запит.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Усі інтерактивні презентаційні програми керують подіями. Це означає, що коли відбувається певна подія (натиснення на клавішу, позиціювання курсора на екранний об’єкт тощо), програма виконує відповідну дію.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Інтерактивна презентація дає змогу здійснювати пошук потрібної інформації, заглиблюючись в неї настільки, наскільки це було передбачено розробником презентації. Наприклад, користувач починає вивчати товар із загаль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них відомостей про нього, відображених на екрані, а потім після клацання мишею на гіперпосиланні (підкреслене або виділене кольором слово), на кнопці або на значку відоб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ражається більш докладна інформація про конкретні товарні одиниці.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Порції інформації можна подавати: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left="1429" w:hanging="36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графічно;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left="1429" w:hanging="36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текстовому вигляді;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left="1429" w:hanging="36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допомогою анімації або відеокліпів;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left="1429" w:hanging="36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читанням тексту «від автора» і використанням зву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кових ефектів;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left="1429" w:hanging="36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 застосуванням усіх елементів у різноманітних поєднаннях.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інтерактивної презентації характерним є закладе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 в ній властивість захоплювати користувача і підтримувати в ньому зацікавленість матеріалом.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Автоматична презентація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Це закінчений інфор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маційний продукт. Його можна перенести на відеоплівку, дискету, компакт-диск і розіслати потенційним спожива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чам, щоб дістати уявлення про їхню зацікавленість.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Відповідно до сфери застосування розрізняють такі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типи презентацій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left="1429" w:hanging="36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торгові,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left="1429" w:hanging="36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маркетингові,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left="1429" w:hanging="36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корпоративні,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left="1429" w:hanging="36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навчальні.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Навчальні презентації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Ці презентації призначені для допомоги викладачу забезпечити зручне і наочне подання навчального матеріалу.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Навчальні презентації поділяються на такі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види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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презентації-семінари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(ознайомлення з новою техні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кою; освітні презентації; порівняльний аналіз про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дукції, що випускається; огляд поточного стану рин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ку; навчання студентів, надомних працівників; пре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зентації для споживачів, у тому числі потенційних);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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презентації для самоосвіти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(інтерактивні системи, за допомогою яких можна здобути відомості про товар, компанію, ринок, конкурентів тощо, включаючи са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мий додаток, у середовищі якого здійснюється пере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гляд матеріалу);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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презентації-порадники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(поради викладачу або лекто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ру, як ефективніше провести презентацію);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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презентації для клієнтів корпорацій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(навчальні дис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 та тематичні порадники, які розсилаються за за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мовленням споживачів).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У навчальних презентаціях використовуються всі види презентації: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із сценарієм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(підходить для виступу на семінарах, дає змогу весь час підтримувати інтерес до інформації, що подається. У ході заняття, відповідаючи на запитання студентів, викладач може змінити послідовність подання матеріалу або настроїти презентацію з урахуванням конкретної аудиторії перед початком заняття);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інтерактивна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(дає змогу студентам засвоювати матеріал самостійно; може поширюватися через мережу Іnternet);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автоматична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(дає змогу охопити ту чи іншу тему у простій та наочній формі. Наприклад, у музеях такі презентації, записані на відеокасети, демонструють ся на спеціальних екранах, щоб дати уявлення про експонати).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> 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>2. ПЛАНУВАННЯ ПРЕЗЕНТАЦІЇ ТА СТИЛІ ЇЇ ДЕМОНСТРАЦІЇ. ВИМОГИ ЩОДО СТРУКТУРИ, ЗМІСТУ Й ОФОРМЛЕННЯ НАВЧАЛЬНОГО МАТЕРІАЛУ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Планування презентацій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Основа будь-якої правильно спланованої презентації — це логічний аналіз послідовності відображення матеріалу, можливих питань і добре продумані репліки для коментаря презентації. Успішність презентації за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лежить від того, наскільки ретельно перед її створенням було продумано та враховано такі фактори: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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Мета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Наскільки точно визначено суть того, про що ви хочете роз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повісти, і організовано факти, що використовуються для аргументації.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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Аудиторія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Чи враховано особливості аудиторії (як слухачі сприй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муть вашу інформацію).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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Зміст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Наскільки продумано схему (сценарій) презентації: текст, зображення, звуки та інші елементи, що супроводжують інформацію.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 створенні презентацій однією з найпоширеніших поми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лок є бажання помістити в презентацію велику кількість інфор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мації, графічних зображень та анімаційних ефектів, які лише відвертають увагу слухачів від змісту презентації. Перед створенням презентації необхідно: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1. Визначити тему та призначення презентації, спосіб демонстрації.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2. Створити схему (сценарій) презентації.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3. Продумати зміст усіх слайдів, їх стиль та оформлення.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Демонстрація презентацій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Презентації можуть по-різному демонструватися в умовах загальноосвітнього навчального закладу: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кожному комп’ютері в комп’ютерному класі;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кіноекрані за допомогою мультимедійного проектора;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телеекрані великого формату.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Залежно від способу демонстрації обирають стиль презентації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структурою презентації поділяються на 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лінійні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 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розгалужені.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Презентації лінійної структури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створюються для послідовного викла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дання матеріалу з використанням мультимедійних засобів. Вони мають містити лише тези повідомлення, які допомагають усвідомити його зміст, та ілюстрації.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Презентації, які можуть використовуватися в узагальненні й системати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зації знань та у визначенні рівня навчальних досягнень учнів, завдяки гіпертекстовим посиланням найчастіше мають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розгалужену структуру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цюючи з ними за своїм робочим місцем, учень має змогу опрацьовувати запропонований матеріал з урахуванням індивідуальних здібностей.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Доцільно попросити кількох незалежних критиків пере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глянути готову презентацію і на основі їх зауважень зробити правильні висновки та виправити недоліки й помилки.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Вимоги щодо структури та змісту навчального матеріалу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lastRenderedPageBreak/>
        <w:t>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викладайте матеріал стисло, з максимальною інформативністю тексту;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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використовуйте слова і скорочення, уже знайомі учню;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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слідкуйте за відсутністю нагромадження, чітким порядком у всьому;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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ретельно структуруйте інформацію;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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використовуйте короткі та змістовні заголовки, марковані та нуме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ровані списки;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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важливу інформацію (наприклад, висновки, визначення, правила тощо) подавайте крупним та виділеним шрифтом і розташовуйте у ліво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 верхньому куті екрана;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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другорядну інформацію бажано вміщувати внизу сторінки;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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кожному положенню (ідеї) потрібно відвести окремий абзац;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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головну ідею абзацу викладайте в першому рядку абзацу;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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використовуйте табличні форми запису інформації (діаграми, схе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ми) для ілюстрації важливих фактів, щоб подати матеріал компактно і на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очно;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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графіка має органічно доповнювати текст;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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пояснення потрібно розташовувати якнайближче до ілюстрацій, з яки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вони мають одночасно з’являтися на екрані;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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необхідно ретельно продумати інструкції до виконання завдань: їх чіткість, лаконічність, однозначність;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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використовуйте емоційний фон (художня проза запам’ятовується краще, ніж спеціальні тексти, а вірші — краще, ніж проза);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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всю текстову інформацію потрібно ретельно перевірити на відсутність орфографічних, граматичних і стилістичних помилок;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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продуктивність навчання зростає, якщо одночасно діють зоровий і слуховий канали сприйняття інформації (в зарубіжній літературі це явище називають 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принципом модальності).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Тому рекомендується там, де це можливо, використовувати для тексту і графічних зображень звуковий супровід. Дослідження свідчать, що ефективність слухового сприйняття інформації становить 15 %, зорового — 25 %, а їх одночасне залучення до процесу навчання підвищує ефективність сприйняття до 65 %.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8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Вимоги щодо врахування фізіологічних особливостей людини у сприйнятті кольорів і форм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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стимулюючі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(теплі) кольори сприяють збудженню й діють як по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дразники (у порядку спадання інтенсивності впливу: червоний, оранже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вий, жовтий);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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дезінтегруючі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(холодні) кольори заспокоюють, викликають сонли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вий стан (у тому самому порядку: фіолетовий, синій, блакитний, синьо-зелений, зелений);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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нейтральні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кольори: світло-рожевий, жовто-зелений, коричневий;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lastRenderedPageBreak/>
        <w:t>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поєднання двох кольорів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кольору знака і кольору фону — суттє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 впливає на зоровий комфорт, причому деякі пари кольорів не тільки стомлюють зір, а й можуть спричинити стрес (наприклад: зелені символи на червоному фоні);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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найкраще поєднання кольорів шрифту і фону: білий на темно-си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ньому, чорний на білому, жовтий на синьому;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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кольорова схема має бути єдиною для всіх слайдів;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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будь-який фоновий малюнок втомлює очі та знижує ефективність сприйняття інформації;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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чіткі, яскраві малюнки, що швидко змінюються, легко вловлює підсвідомість, вони швидко запам’ятовуються;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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будь-який другорядний об’єкт, що рухається (анімований), знижує якість сприйняття матеріалу, відволікає, порушує динаміку уваги;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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підключення у вигляді фонового супроводу нерелевантних звуків (пісень, мелодій) швидко втомлює, знижує продуктивність навчання.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Загальні правила використання шрифтів та принципи відбору шрифтів для презентації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Кожен шрифт (гарнітура + написання) має одне змістове наванта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ження. Для сталої гарнітури традиційними є такі: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left="360"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напівжирний шрифт – назви структур документа;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left="360"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 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курсив –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логічний наголос, зокрема для формулювання основних положень, означень тощо;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left="360"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«прямий» звичайний – основний масив інформації.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Текст, що сприймається або використовується у психологічно напру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женій нестандартній ситуації, потрібно подати гарнітурою зі спрощеним алгорит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мом розпізнавання (sans sherif – без рисочок-шерифів у написанні літер), наприклад, Аrіаl. Такими є інструкція з правил безпеки, нормативний акт, угода з правовими чи майновими наслідками, умови олімпіадних завдань тощо.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Уникайте використання понад трьох різних шрифтів на сторінці (слайді). Інакше читач передчасно втомиться, постійно виконуючи задачу вибору алгоритму розпізнавання шрифту. Виняток становить інструкція з використання шрифтів.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Математичні формули подаються гарнітурою, близькою до Times New Roman, причому всі змінні — 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курсивом,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решта — дужки, знаки математичних дій, назви функцій (sin, cos, sign тощо) — звичай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ним «прямим» шрифтом.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Вибір шрифтів для презентації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Вибираючи шрифти, слід керуватися такими відомостями: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lastRenderedPageBreak/>
        <w:t>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Вибраний шрифт визначає вплив повідомлення на слухачів. Для консервативної аудиторії та серйозних повідомлень обирайте класичний шрифт (наприклад, Times New Roman); для радісних повідомлень «ве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селий» шрифт (наприклад, Comic Sans MS).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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Шрифти з зарубками (Times New Roman і Bookman) легко читають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ся, тому їх використовують для друку великих обсягів тексту. Шрифти без зарубок (Аrіаl і Verdana) простіші, тому вони краще виглядають у заголов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ках та колонтитулах.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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Створюючи презентації для перегляду в електронному вигляді або показу слайдів, використовуйте шрифти, які гарно виглядають на екрані. Шрифти Verdana, Tahoma та Bookman розроблені спеціально для викорис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тання навеб-сторінках. Також можна використовувати для цього шрифти Аrіаl і Times New Roman.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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Щоб забезпечити легкість читання, колір тексту потрібно зробити контрастним відносно кольору фону. Напівжирний шрифт і курсив вико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ристовується лише для виділення – часте використання послаблює їх ефек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тивність.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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Кожний шрифт несе в собі певну індивідуальність, тому дуже важ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ливо дотримуватися узгодженості. Якщо часто змінювати шрифт, повідом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лення може виявитися неузгодженим. У презентації рекомендується ви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користовувати не більше 3-4 різних шрифтів.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СТВОРЕННЯ ТА ЗБЕРЕЖЕННЯ ПРЕЗЕНТАЦІЇ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Елементи слайдової презентації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Основними елементами слайдової презентації є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слайди, нотатки 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заголовки.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Кожен 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слайд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 містити елементи таких типів: заголовки, текст слай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да, графічні об’єкти (рисунки із бібліотеки рисунків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ClipArt Gallery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 прочитані з файла, автофігури, організаційні діаграми, об’єкти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WordArt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таблиці, діаграми, тощо), елементи мультимедіа (відеокліпи, звукові кліпи з файлів чи дикторські тексти), дата, час, нижній колонтитул, номер слай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да, кнопки керування процесом демонстрації.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ClipArt Gallery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це один із додатків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Microsoft Office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який забезпечує доступ до стандартних бібліотек і об’єднує в собі об’єкти таких типів: 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ри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сунки, звуки і фільми.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Ця бібліотека 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відкрита,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тобто до неї можна включа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 свої об’єкти.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 створення презентації в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Microsoft PowerPoint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складається з таких дій: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–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вибір загального оформлення із застосуванням різноманітних шаб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лонів оформлення;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додавання нових слайдів та їх вмісту;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вибір розмітки слайдів;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зміна оформлення слайдів у разі необхідності, зміна колірної схеми;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створення ефектів анімації під час демонстрації слайдів.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Створення слайдів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Щоб створити довільну кількість слайдів у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PowerPoint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2010 необхідно на вкладці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Главная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групи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Слайды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натиснути кнопку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Создать слайд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(рис. 1) або стати нижче створеного слайду у режимі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Слайди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та за допомогою контекстного меню вибрати команду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Создать слайд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(рис. 2) або стати лівою кнопкою між створеними слайдами та натиснути клавішу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Enter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(рис. 3).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90"/>
        <w:gridCol w:w="4681"/>
      </w:tblGrid>
      <w:tr w:rsidR="006E5162" w:rsidRPr="006E5162" w:rsidTr="006E5162">
        <w:trPr>
          <w:jc w:val="center"/>
        </w:trPr>
        <w:tc>
          <w:tcPr>
            <w:tcW w:w="549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5162" w:rsidRPr="006E5162" w:rsidRDefault="006E5162" w:rsidP="006E516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53310" cy="2914015"/>
                  <wp:effectExtent l="0" t="0" r="8890" b="635"/>
                  <wp:docPr id="48" name="Рисунок 48" descr="http://ito.vspu.net/ENK/2013_2014/ENMK_NIT/zmist/navch_mat/Lek_4.files/image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to.vspu.net/ENK/2013_2014/ENMK_NIT/zmist/navch_mat/Lek_4.files/image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310" cy="291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5162" w:rsidRPr="006E5162" w:rsidRDefault="006E5162" w:rsidP="006E5162">
            <w:pPr>
              <w:shd w:val="clear" w:color="auto" w:fill="FFFFFF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1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Рис. 2. Створення слайдів у </w:t>
            </w:r>
            <w:r w:rsidRPr="006E516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PowerPoint</w:t>
            </w:r>
            <w:r w:rsidRPr="006E51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2010 за допомогою контекстного меню</w:t>
            </w:r>
          </w:p>
        </w:tc>
        <w:tc>
          <w:tcPr>
            <w:tcW w:w="549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5162" w:rsidRPr="006E5162" w:rsidRDefault="006E5162" w:rsidP="006E516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1680" cy="2810510"/>
                  <wp:effectExtent l="0" t="0" r="7620" b="8890"/>
                  <wp:docPr id="47" name="Рисунок 47" descr="http://ito.vspu.net/ENK/2013_2014/ENMK_NIT/zmist/navch_mat/Lek_4.files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to.vspu.net/ENK/2013_2014/ENMK_NIT/zmist/navch_mat/Lek_4.files/image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281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5162" w:rsidRPr="006E5162" w:rsidRDefault="006E5162" w:rsidP="006E5162">
            <w:pPr>
              <w:shd w:val="clear" w:color="auto" w:fill="FFFFFF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1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Рис. 3. Створення слайдів у </w:t>
            </w:r>
            <w:r w:rsidRPr="006E516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PowerPoint</w:t>
            </w:r>
            <w:r w:rsidRPr="006E51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2010 за допомогою клавіші </w:t>
            </w:r>
            <w:r w:rsidRPr="006E516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Enter</w:t>
            </w:r>
          </w:p>
        </w:tc>
      </w:tr>
    </w:tbl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Застосування макетів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Після створення слайдів необхідно до них застосувати доцільний макет: на вкладці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Главная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групи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Слайди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натиснути кнопку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Макет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та вибрати необхідний макет (рис. 4).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035425" cy="3133090"/>
            <wp:effectExtent l="0" t="0" r="3175" b="0"/>
            <wp:docPr id="46" name="Рисунок 46" descr="http://ito.vspu.net/ENK/2013_2014/ENMK_NIT/zmist/navch_mat/Lek_4.files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to.vspu.net/ENK/2013_2014/ENMK_NIT/zmist/navch_mat/Lek_4.files/image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2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4. Застосування макету до слайдів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Оформлення дизайну слайдів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Щоб оформити дизайн слайдів необхідно у вкладці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Дизайн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групи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Темы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вибрати потрібний дизайн (рис. 5).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89650" cy="3273425"/>
            <wp:effectExtent l="0" t="0" r="6350" b="3175"/>
            <wp:docPr id="45" name="Рисунок 45" descr="http://ito.vspu.net/ENK/2013_2014/ENMK_NIT/zmist/navch_mat/Lek_4.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to.vspu.net/ENK/2013_2014/ENMK_NIT/zmist/navch_mat/Lek_4.files/image0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5. Застосування дизайну до слайдів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Можна також створити самому фон: у вкладці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eastAsia="ru-RU"/>
        </w:rPr>
        <w:t>Дизайн</w:t>
      </w:r>
      <w:r w:rsidRPr="006E516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 групи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eastAsia="ru-RU"/>
        </w:rPr>
        <w:t>Фон</w:t>
      </w:r>
      <w:r w:rsidRPr="006E516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 натиснути кнопку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eastAsia="ru-RU"/>
        </w:rPr>
        <w:t>Стили фона</w:t>
      </w:r>
      <w:r w:rsidRPr="006E516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 та вибрати команду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eastAsia="ru-RU"/>
        </w:rPr>
        <w:t>Формат фона</w:t>
      </w:r>
      <w:r w:rsidRPr="006E516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, де можна вибрати суцільну заливку, градієнтну заливку, застосувати рисунок або текстуру узорну заливку, … (рис. 6).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150610" cy="2719070"/>
            <wp:effectExtent l="0" t="0" r="2540" b="5080"/>
            <wp:docPr id="44" name="Рисунок 44" descr="http://ito.vspu.net/ENK/2013_2014/ENMK_NIT/zmist/navch_mat/Lek_4.files/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to.vspu.net/ENK/2013_2014/ENMK_NIT/zmist/navch_mat/Lek_4.files/image0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6. Створення фону слайду власноруч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Режими відображення слайдів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Існують такі режими відображення слайдів: 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режим слайди (вкладка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Слайди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 (рис. 7),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режим структура (вкладка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Структура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 7),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–</w:t>
      </w:r>
      <w:r w:rsidRPr="006E5162">
        <w:rPr>
          <w:rFonts w:ascii="Times New Roman" w:eastAsia="Times New Roman" w:hAnsi="Times New Roman" w:cs="Times New Roman"/>
          <w:color w:val="000000"/>
          <w:spacing w:val="-6"/>
          <w:sz w:val="14"/>
          <w:szCs w:val="14"/>
          <w:lang w:eastAsia="ru-RU"/>
        </w:rPr>
        <w:t>       </w:t>
      </w:r>
      <w:r w:rsidRPr="006E516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режим сортувальника слайдів (вкладка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  <w:lang w:eastAsia="ru-RU"/>
        </w:rPr>
        <w:t>Вид</w:t>
      </w:r>
      <w:r w:rsidRPr="006E516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 кнопка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  <w:lang w:eastAsia="ru-RU"/>
        </w:rPr>
        <w:t>Сортировщик слайдов</w:t>
      </w:r>
      <w:r w:rsidRPr="006E516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 (рис. 8).</w:t>
      </w:r>
    </w:p>
    <w:tbl>
      <w:tblPr>
        <w:tblW w:w="8545" w:type="dxa"/>
        <w:jc w:val="center"/>
        <w:tblInd w:w="118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83"/>
        <w:gridCol w:w="3662"/>
      </w:tblGrid>
      <w:tr w:rsidR="006E5162" w:rsidRPr="006E5162" w:rsidTr="006E5162">
        <w:trPr>
          <w:trHeight w:val="5892"/>
          <w:jc w:val="center"/>
        </w:trPr>
        <w:tc>
          <w:tcPr>
            <w:tcW w:w="488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5162" w:rsidRPr="006E5162" w:rsidRDefault="006E5162" w:rsidP="006E5162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74850" cy="3724910"/>
                  <wp:effectExtent l="0" t="0" r="6350" b="8890"/>
                  <wp:docPr id="43" name="Рисунок 43" descr="http://ito.vspu.net/ENK/2013_2014/ENMK_NIT/zmist/navch_mat/Lek_4.files/image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to.vspu.net/ENK/2013_2014/ENMK_NIT/zmist/navch_mat/Lek_4.files/image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850" cy="372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5162" w:rsidRPr="006E5162" w:rsidRDefault="006E5162" w:rsidP="006E5162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77695" cy="3315970"/>
                  <wp:effectExtent l="0" t="0" r="8255" b="0"/>
                  <wp:docPr id="42" name="Рисунок 42" descr="http://ito.vspu.net/ENK/2013_2014/ENMK_NIT/zmist/navch_mat/Lek_4.files/image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to.vspu.net/ENK/2013_2014/ENMK_NIT/zmist/navch_mat/Lek_4.files/image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695" cy="331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 7. Режими слайдів: Структура та Слайди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175375" cy="2035810"/>
            <wp:effectExtent l="0" t="0" r="0" b="2540"/>
            <wp:docPr id="41" name="Рисунок 41" descr="http://ito.vspu.net/ENK/2013_2014/ENMK_NIT/zmist/navch_mat/Lek_4.files/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to.vspu.net/ENK/2013_2014/ENMK_NIT/zmist/navch_mat/Lek_4.files/image0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7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 8. Режим Сортировщика слайдов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АНІМАЦІЙНІ ЕФЕКТИ. </w:t>
      </w:r>
      <w:r w:rsidRPr="006E5162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>ПОКАЗ СЛАЙДІВ. НАЛАШТУВАННЯ ДІЇ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Слово анімація має прозору етимологію і буквально означає «оживлення».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Під анімацією в PowerPoint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мається на увазі рух або видозміна об’єктів на екрані. Застосування анімаційних ефектів надає презентації динаміч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ності, а також дозволяє підкреслити деякі ключові моменти її змісту. До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бре оформлені ефекти зміни слайдів допомагають слухачу краще на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лаштовуватись на сприйняття інформації.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Анімаційні ефекти можуть супроводжувати: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36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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зміну слайдів;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36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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появу та відображення об’єктів слайда.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Анімаційні ефекти зміни слайдів (переходи)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Ефект під час переходу до наступного слайду можна задати, натиснувши вкладку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Переходы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групи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Переход к этому слайду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та вибравши потрібний перехід. Крім того, можна задати параметри ефектів переходів, а саме: справа, зверху, знизу, зліва, .. (кнопка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Параметры эффектов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(рис. 9).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Можна також визначити тривалість кожного переходу між слайдами. Для цього служить кнопка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eastAsia="ru-RU"/>
        </w:rPr>
        <w:t>Длительность</w:t>
      </w:r>
      <w:r w:rsidRPr="006E516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 вкладки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eastAsia="ru-RU"/>
        </w:rPr>
        <w:t>Переходы</w:t>
      </w:r>
      <w:r w:rsidRPr="006E516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 групи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eastAsia="ru-RU"/>
        </w:rPr>
        <w:t>Время показа слайдов </w:t>
      </w:r>
      <w:r w:rsidRPr="006E516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(рис. 10):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63310" cy="1426210"/>
            <wp:effectExtent l="0" t="0" r="8890" b="2540"/>
            <wp:docPr id="40" name="Рисунок 40" descr="http://ito.vspu.net/ENK/2013_2014/ENMK_NIT/zmist/navch_mat/Lek_4.files/image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to.vspu.net/ENK/2013_2014/ENMK_NIT/zmist/navch_mat/Lek_4.files/image01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10. Тривалість переходів між слайдами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Анімація тексту й об’єктів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До будь-якого об’єкта слайда (тексту, рисунків, таблиць тощо) можна застосувати той чи інший анімаційний ефект.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Перш ніж застосовувати ефекти, необхідно визначити, які об’єкти бу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дуть рухатись, у якому порядку з’являтись під час демонстрації, який саме анімаційний ефект буде застосований у процесі їх появи на слайді та під час виходу зі слайда. З якою метою і скільки часу він триватиме.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Відкрийте презентацію, до якої потрібно додати ефекти анімації, а потім виконайте такі дії.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звичайному режимі відкрийте слайд, до об’єктів якого потрібно застосувати анімацію.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Виберіть об’єкт, до якого потрібно застосувати анімацію.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вкладці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Анимация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групи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Анимация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виберіть відповідну анімацію (рис. 11).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46065" cy="4974590"/>
            <wp:effectExtent l="0" t="0" r="6985" b="0"/>
            <wp:docPr id="39" name="Рисунок 39" descr="http://ito.vspu.net/ENK/2013_2014/ENMK_NIT/zmist/navch_mat/Lek_4.files/image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to.vspu.net/ENK/2013_2014/ENMK_NIT/zmist/navch_mat/Lek_4.files/image02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65" cy="497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11. Застосування анімації до об’єктів слайду з допомогою кнопок групи Анимация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До вибраної анімації можна застосувати параметри ефектів, а саме: напрямок, послідовність, … . Це можна зробити використавши 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кнопку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Параметры эффектов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групи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Анимация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вкладки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Анимация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(рис. 12):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35040" cy="1981200"/>
            <wp:effectExtent l="0" t="0" r="3810" b="0"/>
            <wp:docPr id="38" name="Рисунок 38" descr="http://ito.vspu.net/ENK/2013_2014/ENMK_NIT/zmist/navch_mat/Lek_4.files/imag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to.vspu.net/ENK/2013_2014/ENMK_NIT/zmist/navch_mat/Lek_4.files/image02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12. Застосування Параметрів ефектів до готової анімації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Аналогічно для додавання анімації до об’єктів слайду використовується кнопка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Добавить анимацию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 13). Можна застосовувати анімацію для появи об’єкта на слайді (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вход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зникнення (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выход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виділення (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выделение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шляхів переміщення об’єкту (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пути перемещения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(рис. 13):</w:t>
      </w:r>
    </w:p>
    <w:p w:rsidR="006E5162" w:rsidRPr="006E5162" w:rsidRDefault="006E5162" w:rsidP="006E51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90670" cy="4559935"/>
            <wp:effectExtent l="0" t="0" r="5080" b="0"/>
            <wp:docPr id="37" name="Рисунок 37" descr="http://ito.vspu.net/ENK/2013_2014/ENMK_NIT/zmist/navch_mat/Lek_4.files/image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to.vspu.net/ENK/2013_2014/ENMK_NIT/zmist/navch_mat/Lek_4.files/image02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455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62" w:rsidRPr="006E5162" w:rsidRDefault="006E5162" w:rsidP="006E51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13. Додавання анімації до об’єктів слайду з допомогою кнопки Добавить анимацию</w:t>
      </w:r>
    </w:p>
    <w:p w:rsidR="006E5162" w:rsidRPr="006E5162" w:rsidRDefault="006E5162" w:rsidP="006E51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 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Кнопка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Область анимации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вкладки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Анимация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використовується для задання порядку відображення анімації на відповідних об’єктах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Демонстрація презентації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того щоб здійснити демонстрацію слайдів необхідно у вкладці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Показ слайдів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групи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Начать показ слайдов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вибрати потрібну кнопку (рис. 15):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 начала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(або натиснути функціональну клавішу 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F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 текущего слайда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(або натиснути комбінацію клавіш 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Shift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+ 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F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Широковещательный показ слайдов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Произвольный показ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63310" cy="780415"/>
            <wp:effectExtent l="0" t="0" r="8890" b="635"/>
            <wp:docPr id="36" name="Рисунок 36" descr="http://ito.vspu.net/ENK/2013_2014/ENMK_NIT/zmist/navch_mat/Lek_4.files/image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to.vspu.net/ENK/2013_2014/ENMK_NIT/zmist/navch_mat/Lek_4.files/image02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0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15. Вкладка Показ слайдів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Натисканням лівої кнопки миші переходять у показі до наступного слайду або наступного елементу слайду першого рівня, якщо в режимі сортувальника слайдів були визначені спеціальні відеоефекти побудови слайдів. Натискання правої кнопки миші слугує для виклику контекстного меню. Для переходу від слайду до слайду можна використовувати і клавіатуру: клавіша 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&lt;Page Down&gt;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спричиняє перехід на наступний слайд, а клавіша 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&lt;Page Up&gt;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на попередній. Таку ж дію роблять клавіші стрілок або клавіші 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&lt;N&gt;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Next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наступний) і 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&lt;Р&gt;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Previous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 попередній). Клацання по наявній в лівому куті кнопці також розкриває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Контекстне меню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якому можна вибрати потрібну команду (рис. 16).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75890" cy="2627630"/>
            <wp:effectExtent l="0" t="0" r="0" b="1270"/>
            <wp:docPr id="35" name="Рисунок 35" descr="http://ito.vspu.net/ENK/2013_2014/ENMK_NIT/zmist/navch_mat/Lek_4.files/image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to.vspu.net/ENK/2013_2014/ENMK_NIT/zmist/navch_mat/Lek_4.files/image02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16. Кнопка виклику контекстного меню в режимі показу слайдів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Контекстне меню дозволяє виконати під час показу слайдів усякого роду допоміжні дії. Воно використовується для показу прихованих слайдів. 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Можна також перейти відразу до потрібного слайду за допомогою команди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Перейти к слайду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 вибрати потрібний слайд. Команда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Перо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(рис. 17) переводить мишу в режим малювання – тим самим ви дістаєте можливість зробити на слайді деякі тимчасові позначки безпосередньо під час презентації – наприклад, підкреслити або обвести ключове поняття або іншим чином виділити потрібний фрагмент слайду і навіть зробити додатковий напис. Нарешті, натиснення клавіші 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&lt;Esc&gt;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або натиснення мишею на останньому слайді завершують показ слайдів. Можна завершити свій виступ спеціальним порожнім слайдом чи слайдом з якою-небудь заставкою і завершуючим написом.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49550" cy="1816735"/>
            <wp:effectExtent l="0" t="0" r="0" b="0"/>
            <wp:docPr id="34" name="Рисунок 34" descr="http://ito.vspu.net/ENK/2013_2014/ENMK_NIT/zmist/navch_mat/Lek_4.files/image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to.vspu.net/ENK/2013_2014/ENMK_NIT/zmist/navch_mat/Lek_4.files/image03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17. Використання Пера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під час показу слайдів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Презентацію, яка вимагає весь час команд користувача для просування вперед, називають «лінивою». Найчастіше такий показ викликає роздратування. Допустима практика показу така: потрібно трохи почекати, чи не скомандує що-небудь користувач, і якщо команд не поступає, то не стояти на місці, а рухатися вперед, використовуючи сценарій за замовчуванням. Наділити презентацію такою властивістю зовсім неважко: потрібно настроїти час показу кожного слайду і вибрати відповідний режим показу.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Застосування ефекту «Прихований слайд» під час показу слайдів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 презентації можна визначити як «прихований» за допомогою вкладки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Показ слайдов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групи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Настройка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кнопкою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Скрыть слайд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 18). В області 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Слайди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такі слайди позначаються перекресленим номером слайда. Ці слайди не виводяться на екран за звичайного перегляду презентації. Показати такі слайди в процесі демонстрації можна, вибравши в контекстному меню 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Перейти до слайда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 запропоновано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 списку прихований слайд. Номери прихованих слайдів відображаються в круглих дужках (рис. 19). За допомогою цього ефекту можна підготувати деякі додаткові презентаційні матеріали, які можуть бути використані або пропущені у демонстрації залежно від зацікавленості та реакції аудиторії.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346450" cy="1273810"/>
            <wp:effectExtent l="0" t="0" r="6350" b="2540"/>
            <wp:docPr id="33" name="Рисунок 33" descr="http://ito.vspu.net/ENK/2013_2014/ENMK_NIT/zmist/navch_mat/Lek_4.files/image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to.vspu.net/ENK/2013_2014/ENMK_NIT/zmist/navch_mat/Lek_4.files/image03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18. Створення прихованого слайду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Прихований слайд залишається у файлі, навіть якщо він був прихованим під час показу презентації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26990" cy="3535680"/>
            <wp:effectExtent l="0" t="0" r="0" b="7620"/>
            <wp:docPr id="32" name="Рисунок 32" descr="http://ito.vspu.net/ENK/2013_2014/ENMK_NIT/zmist/navch_mat/Lek_4.files/image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to.vspu.net/ENK/2013_2014/ENMK_NIT/zmist/navch_mat/Lek_4.files/image03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19. Відображення прихованих слайдів у режимі Слайди та у контекстному меню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Щоб відновити приховані слайди можна використати контекстне меню на даному слайді та вибрати повторно команду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Скрыть слайд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(рис. 20). Даний спосіб можна використати і для того, щоб приховати слайди.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407920" cy="3706495"/>
            <wp:effectExtent l="0" t="0" r="0" b="8255"/>
            <wp:docPr id="31" name="Рисунок 31" descr="http://ito.vspu.net/ENK/2013_2014/ENMK_NIT/zmist/navch_mat/Lek_4.files/image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to.vspu.net/ENK/2013_2014/ENMK_NIT/zmist/navch_mat/Lek_4.files/image03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37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20. Відновлення прихованих слайдів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Широковещательный показ слайдов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Використовується для показу слайдів віддаленим глядачам, які використовують для перегляду веб-браузер. Для цього у вкладці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Показ слайдов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групи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Начать показ слайдов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натисніть кнопку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Широковещательный показ слайдов.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діалоговому вікні, що відкриється потрібно вибрати команду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Начать широковещательный показ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та у наступному вікні, що з’явиться ввести адресу своєї електронної пошти та пароль для трансляції (рис. 21).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14415" cy="3163570"/>
            <wp:effectExtent l="0" t="0" r="635" b="0"/>
            <wp:docPr id="30" name="Рисунок 30" descr="http://ito.vspu.net/ENK/2013_2014/ENMK_NIT/zmist/navch_mat/Lek_4.files/image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to.vspu.net/ENK/2013_2014/ENMK_NIT/zmist/navch_mat/Lek_4.files/image03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Рис. 21. Режим показу Широковещательный показ слайдов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Довільний показ слайдів (Произвольный показ)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Одну й ту саму презентацію можна адаптувати для різних аудиторій, створивши довільні покази. Довільний показ – це слайди, згруповані у презентацію, які можна демонструвати незалежно від усього показу, або групи слайдів у презентації, на які створено гіперпосилання.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Визначення довільного показу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вкладці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Показ слайдів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групи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Начать показ слайдов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виберіть кнопку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Произвольный показ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 у вікні, що з’явиться, натисніть кнопку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Создать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вікні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Задание произвольного показа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області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Слайды презен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softHyphen/>
        <w:t>тации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виберіть слайди, які потрібно долучити до довільного пока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зу, і натисніть кнопку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Добавить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Додані слайди можна вилучати зі списку, виділивши їх та натиснувши на кнопку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Удалить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Щоб виділити декілька слайдів, натисніть клавішу 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Ctrl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та, утримую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 її, по черзі виберіть потрібні слайди.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Щоб змінити порядок показу слайдів, виберіть слайд у списку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Слай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softHyphen/>
        <w:t>ды произвольного показа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 перемістіть його у списку вгору або вниз, натис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нувши відповідну стрілку.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60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Введіть ім’я в полі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Имя произвольного показа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та натисніть кнопку 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ОК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60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Щоб створити інші довільні покази, які міститимуть будь-які слайди з презентації, повторіть кроки з 1 по 5.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Створення рукописних приміток під час демонстрації презентації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Підтримка рукописних даних надає такі можливості: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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створення нотаток і позначення певних місць на слайдах, що буде видно аудиторії під час проведення презентацій та дозволить звернути увагу на необхідний об’єкт;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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повторне використання рукописних нотаток із щоденника Microsoft Windows;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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внесення рукописних позначок до презентацій Microsoft PowerPoint та їх редагування;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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створення рукописних чернеток слайдів і документів;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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надсилання рукописних повідомлень електронною поштою.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Уведення рукописних позначок під час демонстрації презентації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Упродовж показу презентації можна робити позначки від руки в будь-якому місці слайда за допомогою пера або миші, змінивши вказівник на ручку або інструмент виділення на панелі інструментів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Показ слайдів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Для внесення рукописних приміток під час демонстрації презентації потрібно: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панелі інструментів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Показ слайдів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що з’являється в режимі показу слайдів у лівому нижньому кутку, клацніть стрілку вказівника (або під час презентації скористайтеся контекстним меню, що викликається натисканням правої кнопки миші). Виберіть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Цвет чернил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 ко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манду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Перо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Выделение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(рис. 23).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Уводьте рукописні дані на слайді за допомогою пера або миші.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80305" cy="3169920"/>
            <wp:effectExtent l="0" t="0" r="0" b="0"/>
            <wp:docPr id="29" name="Рисунок 29" descr="http://ito.vspu.net/ENK/2013_2014/ENMK_NIT/zmist/navch_mat/Lek_4.files/image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to.vspu.net/ENK/2013_2014/ENMK_NIT/zmist/navch_mat/Lek_4.files/image04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305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23. Створення рукописних приміток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Вилучення рукописних даних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На панелі інструментів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Показ слайдів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клацніть стрілку вказівника, а потім виберіть пункт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Гумка (Ластик)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Протягніть гумку по рукописних даних, які потрібно вилучити (рис. 24).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36850" cy="1932305"/>
            <wp:effectExtent l="0" t="0" r="6350" b="0"/>
            <wp:docPr id="28" name="Рисунок 28" descr="http://ito.vspu.net/ENK/2013_2014/ENMK_NIT/zmist/navch_mat/Lek_4.files/image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to.vspu.net/ENK/2013_2014/ENMK_NIT/zmist/navch_mat/Lek_4.files/image04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24. Використання гумки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Щоб перейти до іншого слайда, не виходячи з режиму рукописного введення, натисніть одну із кнопок переходу зі стрілками (назад, вперед) на панелі інструментів 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Показ слайдів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Якщо протягом показу презентації було додано рукописні дані, під час закриття показу слайдів виводиться запит про їх збереження або вилучен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ня. Якщо вибрати вилучення рукописних даних, вони втрачаються без можливості відновлення.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Якщо вибирається збереження рукописних даних, вони будуть до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ступні під час редагування презентації в режимах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Обычный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Сортировщик слайдов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 наступній демонстрації презентації в режимі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Показ слайдів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Налаштування дії (демонстрація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aps/>
          <w:color w:val="000000"/>
          <w:sz w:val="28"/>
          <w:szCs w:val="28"/>
          <w:lang w:eastAsia="ru-RU"/>
        </w:rPr>
        <w:t>)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Настройка демонстрації виконується командою вкладки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Показ слайдов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групи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Настройка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кнопкою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Настройка демонстрации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(рис. 25), де можна задавати 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режими показу слайдів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(автоматичний або керуючий доповідачем), налаштовувати 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параметри показу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(з анімацією або без неї, з звуковим супроводом або ні, неперервний показ або ні), 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показ слайдів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(усіх, або вибрати з … по …), 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зміна слайдів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(вручну, за часом):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44110" cy="2932430"/>
            <wp:effectExtent l="0" t="0" r="8890" b="1270"/>
            <wp:docPr id="27" name="Рисунок 27" descr="http://ito.vspu.net/ENK/2013_2014/ENMK_NIT/zmist/navch_mat/Lek_4.files/image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to.vspu.net/ENK/2013_2014/ENMK_NIT/zmist/navch_mat/Lek_4.files/image04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25.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Настройка демонстрації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Крім того існує команда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Настройка времени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презентації, що знаходиться на вкладці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Показ слайдов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 26)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761230" cy="2279650"/>
            <wp:effectExtent l="0" t="0" r="1270" b="6350"/>
            <wp:docPr id="26" name="Рисунок 26" descr="http://ito.vspu.net/ENK/2013_2014/ENMK_NIT/zmist/navch_mat/Lek_4.files/image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to.vspu.net/ENK/2013_2014/ENMK_NIT/zmist/navch_mat/Lek_4.files/image04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26. Налаштування часу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 процесі настройки потрібно натискати лівою кнопкою миші в необхідному для показу темпі. Саме цей темп буде збережений під час автоматичного показу надалі (рис. 27).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76400" cy="609600"/>
            <wp:effectExtent l="0" t="0" r="0" b="0"/>
            <wp:docPr id="25" name="Рисунок 25" descr="http://ito.vspu.net/ENK/2013_2014/ENMK_NIT/zmist/navch_mat/Lek_4.files/image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to.vspu.net/ENK/2013_2014/ENMK_NIT/zmist/navch_mat/Lek_4.files/image04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27. Задання часу у режимі показу слайдів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Після настройки часу слід вибрати автоматичний режим показу слайдів за допомогою кнопки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Настройка демонстрации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вкладка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Показ слайдов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групи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Настройка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 25).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Дії для автоматичного показу: вкладка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Показ слайдов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кнопка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Настройка демонстрации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полі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Показ слайдов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вибрати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Автоматический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(полный экран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),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полі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Слайды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вибрати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все,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полі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Смена слайдов – по времени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 25).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Слайди, помічені як приховані, за автоматичного показу пропускаються. Щоб вийти з режиму показу слайдів необхідно натиснути клавішу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&lt;ESC&gt;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що призведе до закінчення показу.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>ГРАФІКА, АУДІО Й ВІДЕО ОБ’ЄКТИ В МУЛЬТИМЕДІЙНИХ ПРЕЗЕНТАЦІЯХ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Імпорт інформації і об’єктів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Щоб додати будь-яку інформацію та об’єкт у слайд, спочатку, необхідно вибрати відповідний макет до слайду. Для цього потрібно у вкладці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Главная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групи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Слайды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натиснути кнопку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Макет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та застосувати відповідний макет, наприклад,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Заголовок и объєкт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 28).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675505" cy="3627120"/>
            <wp:effectExtent l="0" t="0" r="0" b="0"/>
            <wp:docPr id="24" name="Рисунок 24" descr="http://ito.vspu.net/ENK/2013_2014/ENMK_NIT/zmist/navch_mat/Lek_4.files/image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to.vspu.net/ENK/2013_2014/ENMK_NIT/zmist/navch_mat/Lek_4.files/image05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28. Вибір макету слайду для різних об’єктів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Рамку для заголовку слайду можна видалити. Для цього досить виділити рамку і натиснути клавішу 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&lt;Delete&gt;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Додавання об’єкту WordArt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 заголовок слайду можна використовувати фігурний текст WordArt. Для цього необхідно виконати такі дії: у вкладці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Вставка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групи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Текст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натиснути кнопку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WordArt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та вибрати необхідний шаблон (рис. 29).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75375" cy="2419985"/>
            <wp:effectExtent l="0" t="0" r="0" b="0"/>
            <wp:docPr id="23" name="Рисунок 23" descr="http://ito.vspu.net/ENK/2013_2014/ENMK_NIT/zmist/navch_mat/Lek_4.files/image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to.vspu.net/ENK/2013_2014/ENMK_NIT/zmist/navch_mat/Lek_4.files/image05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75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29. Додавання об’єкту WordArt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Після цього з об’єктом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WordArt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можна працювати використовуючи вкладку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Формат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де можна змінювати заливку і контур фігури, 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використовувати ефекти фігур, заливку і контур тексту, використовувати текстові ефекти, переміщувати вперед і назад, вирівнювати, повертати і т.д.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Аналогічно додаються з вкладки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Вставка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різні фігури (рис. 31),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надписи (рис. 32), малюнки (рис. 33).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4096385" cy="4761230"/>
            <wp:effectExtent l="0" t="0" r="0" b="1270"/>
            <wp:docPr id="22" name="Рисунок 22" descr="http://ito.vspu.net/ENK/2013_2014/ENMK_NIT/zmist/navch_mat/Lek_4.files/image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to.vspu.net/ENK/2013_2014/ENMK_NIT/zmist/navch_mat/Lek_4.files/image05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385" cy="476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31. Додавання фігур до слайдів презентації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08065" cy="1456690"/>
            <wp:effectExtent l="0" t="0" r="6985" b="0"/>
            <wp:docPr id="21" name="Рисунок 21" descr="http://ito.vspu.net/ENK/2013_2014/ENMK_NIT/zmist/navch_mat/Lek_4.files/image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to.vspu.net/ENK/2013_2014/ENMK_NIT/zmist/navch_mat/Lek_4.files/image05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32. Додавання надписів до слайдів презентації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761105" cy="1657985"/>
            <wp:effectExtent l="0" t="0" r="0" b="0"/>
            <wp:docPr id="20" name="Рисунок 20" descr="http://ito.vspu.net/ENK/2013_2014/ENMK_NIT/zmist/navch_mat/Lek_4.files/image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to.vspu.net/ENK/2013_2014/ENMK_NIT/zmist/navch_mat/Lek_4.files/image05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33. Додавання малюнків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слайдів презентації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Додавання картинок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Щоб додати графічний об’єкт (картинки з колекції Microsoft Office або записані у файлі, об’єкт SmartArt, рисунок зі сканера чи циф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рової камери тощо), необхідно вибрати у вкладці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Вставка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групи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Изображения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кнопку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Картинка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 33).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Кліпи можна швидко та легко знаходити за допомогою області 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Картинки/Колекція кліпів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Колекція кліпів (Microsoft) містить малюнки, фотографії, звуки, відео й інші мультимедійні файли, які можна додавати та використовувати у презентаціях, публікаціях та інших документах Microsoft Office (рис. 34).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36190" cy="3657600"/>
            <wp:effectExtent l="0" t="0" r="0" b="0"/>
            <wp:docPr id="19" name="Рисунок 19" descr="http://ito.vspu.net/ENK/2013_2014/ENMK_NIT/zmist/navch_mat/Lek_4.files/image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to.vspu.net/ENK/2013_2014/ENMK_NIT/zmist/navch_mat/Lek_4.files/image06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34. Вибір картинки із колекції кліпів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Додавання таблиці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Щоб додати таблицю у слайд необхідно вибрати відповідний макет до слайду, потім натиснути кнопку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Вставить таблицу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 вибрати відповідну розмірність даної таблиці (кількість стовпців та рядків таблиці). Після чого у 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неї можна додавати потрібний текст, графічні об’єкти, змінювати фон і т.д. (рис. 35).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61105" cy="1493520"/>
            <wp:effectExtent l="0" t="0" r="0" b="0"/>
            <wp:docPr id="18" name="Рисунок 18" descr="http://ito.vspu.net/ENK/2013_2014/ENMK_NIT/zmist/navch_mat/Lek_4.files/image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to.vspu.net/ENK/2013_2014/ENMK_NIT/zmist/navch_mat/Lek_4.files/image06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35. Додавання таблиці до слайдів презентації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Додавання діаграм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Спочатку необхідно вибрати відповідний макет до слайду, потім натиснути значок діаграми, після чого з’явиться вікно вставки діаграми (рис. 36).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08065" cy="3291840"/>
            <wp:effectExtent l="0" t="0" r="6985" b="3810"/>
            <wp:docPr id="17" name="Рисунок 17" descr="http://ito.vspu.net/ENK/2013_2014/ENMK_NIT/zmist/navch_mat/Lek_4.files/image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ito.vspu.net/ENK/2013_2014/ENMK_NIT/zmist/navch_mat/Lek_4.files/image06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36. Додавання діаграми до слайдів презентації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Після цього потрібно вибрати тип діаграми – з’явиться вікно таблиці даних (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Excel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та область самої діаграми. У вікні таблиці даних необхідно вставити дані вашої діаграми, які автоматично відобразяться в області діаграми.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Можна змінювати тип діаграми, дані діаграми і т.д. з допомогою вкладки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Конструктор.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 допомогою вкладки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Макет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можна працювати з областю діаграми, називати діаграму, осі, працювати із легендою, підписувати дані, осі, працювати із таблицею даних, сіткою, фоном, і т.д.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Додавання об’єктів SmartArt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Щоб додати об’єкти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 w:eastAsia="ru-RU"/>
        </w:rPr>
        <w:t>SmartArt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слайдів презентації необхідно вибрати правильний макет, потім натиснути значок об’єкта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SmartArt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з’явиться вікно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Выбор рисунка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 w:eastAsia="ru-RU"/>
        </w:rPr>
        <w:t>SmartArt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де потрібно вибрати відповідний тип об’єкта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SmartArt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 заповнити його (рис. 39).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96000" cy="4151630"/>
            <wp:effectExtent l="0" t="0" r="0" b="1270"/>
            <wp:docPr id="16" name="Рисунок 16" descr="http://ito.vspu.net/ENK/2013_2014/ENMK_NIT/zmist/navch_mat/Lek_4.files/image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to.vspu.net/ENK/2013_2014/ENMK_NIT/zmist/navch_mat/Lek_4.files/image066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15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 39. Додавання 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об’єктів SmartArt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слайдів презентації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процесі редагування об’єктів 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SmartArt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можна: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додати фігуру;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змінити макет;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змінити напрям справа наліво;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перемістити відповідну фігуру вниз або вверх;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змінити колір (все це робиться з допомогою вкладки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Конструктор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вписати текст у фігуру;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відформатувати текст та за необхідності змінити стиль діаграми (рис. 40).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163310" cy="3456305"/>
            <wp:effectExtent l="0" t="0" r="8890" b="0"/>
            <wp:docPr id="15" name="Рисунок 15" descr="http://ito.vspu.net/ENK/2013_2014/ENMK_NIT/zmist/navch_mat/Lek_4.files/image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to.vspu.net/ENK/2013_2014/ENMK_NIT/zmist/navch_mat/Lek_4.files/image068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0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40. Використання вкладки Конструктор для редагування об’єкта SmartArt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Групування об’єктів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Намалювавши різні фігури з допомогою вкладки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Вставка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кнопкою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Фигуры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потрібно згрупувати дані об’єкти. Для цього: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Виділіть об’єкти, які необхідно згрупувати. Натисніть клавішу 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Ctrl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і не відпускаючи її клацніть на всіх об’єктах, які необхідно згрупувати.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вкладці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Формат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натисніть кнопку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Группировать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 виберіть команду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Группировать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 41)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Розгрупування об’єктів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Виділити групу, яку необхідно розгрупувати.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вкладці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Формат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натисніть кнопку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Группировать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 виберіть команду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Разгруппировать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 41)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Додавання тексту і фотографії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 має різні макети для заголовку, тексту і графіки - відповідно, текст вводиться в рамку для тексту, а фотографія - в рамку для об’єкту. Після чого введені елементи як об’єкти будуть розсунуті по полю слайду.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62015" cy="4133215"/>
            <wp:effectExtent l="0" t="0" r="635" b="635"/>
            <wp:docPr id="14" name="Рисунок 14" descr="http://ito.vspu.net/ENK/2013_2014/ENMK_NIT/zmist/navch_mat/Lek_4.files/image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to.vspu.net/ENK/2013_2014/ENMK_NIT/zmist/navch_mat/Lek_4.files/image070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413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41. Групування об’єктів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Озвучення слайдів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І спосіб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(додавання 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звуків із файлів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): У вкладці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Вставка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групи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Мультимедиа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натисніть кнопку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Звук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 виберіть команду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Звук из файла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 42), оберіть відповідну папку, де розміщені звукові файли.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75375" cy="1237615"/>
            <wp:effectExtent l="0" t="0" r="0" b="635"/>
            <wp:docPr id="13" name="Рисунок 13" descr="http://ito.vspu.net/ENK/2013_2014/ENMK_NIT/zmist/navch_mat/Lek_4.files/image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ito.vspu.net/ENK/2013_2014/ENMK_NIT/zmist/navch_mat/Lek_4.files/image07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75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42. Додавання звуку з файлу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ІІ спосіб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додавання звуків з організатора кліпів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):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вкладці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Вставка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групи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Мультимедиа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натисніть кнопку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Звук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та виберіть команду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Звук из организатора клипов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(рис. 42). У відповідному полі, що з’явиться наберіть ключове слово для пошуку звуку.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ІІІ спосіб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запис звуку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): У вкладці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Вставка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групи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Мультимедиа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натисніть кнопку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Звук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та виберіть команду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Записать звук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З’явиться вікно звукозапису (рис. 42). Там потрібно натиснути кнопку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Запись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(червоний кружечок) та записати виголошений 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звук (у мікрофон). Вкінці потрібно натиснути кнопку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Стоп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(чорний квадратик). Щоб прослухати, що вийшло потрібно натиснути кнопку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Відтворенн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(сірий трикутник). Якщо все добре, натисніть кнопку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ОК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IV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спосіб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додавання універсальних звуків PowerPoint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): У вкладці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Переходы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групи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Время показа слайдов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натисніть кнопку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Звук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та виберіть відповідний вид звуку, можна обрати тип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непрерывно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(рис. 43).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29200" cy="4413250"/>
            <wp:effectExtent l="0" t="0" r="0" b="6350"/>
            <wp:docPr id="12" name="Рисунок 12" descr="http://ito.vspu.net/ENK/2013_2014/ENMK_NIT/zmist/navch_mat/Lek_4.files/image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to.vspu.net/ENK/2013_2014/ENMK_NIT/zmist/navch_mat/Lek_4.files/image074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43. Додавання універсальних звуків PowerPoint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 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Додавання відео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Програма PowerPoint надає можливість додавати і відтворювати відеокліпи різних форматів таких, як: AVI, WMV і MPEG.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І спосіб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відео програми PowerPoint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): У вкладці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Вставка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групи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Мультимедиа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натисніть кнопку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Видео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та виберіть команду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Видео из организатора клипов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(рис. 44).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132830" cy="3505200"/>
            <wp:effectExtent l="0" t="0" r="1270" b="0"/>
            <wp:docPr id="11" name="Рисунок 11" descr="http://ito.vspu.net/ENK/2013_2014/ENMK_NIT/zmist/navch_mat/Lek_4.files/image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ito.vspu.net/ENK/2013_2014/ENMK_NIT/zmist/navch_mat/Lek_4.files/image076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44. Додавання відеокліпу (відео PowerPoint)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ІІ спосіб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додавання відео з веб-сайта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): У вкладці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Вставка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групи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Мультимедиа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натисніть кнопку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Видео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та виберіть команду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Видео с видеосайта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 44).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ІІІ спосіб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додавання відео з будь-якого файлу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): У вкладці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Вставка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групи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Мультимедиа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натисніть кнопку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Видео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та виберіть команду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Видео из файла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вкажіть папку, де знаходиться потрібний відеофайл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 44).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Додати відеокліп і налагодити його параметри можна таким же способом, як і звуковий кліп. Але потрібно звернути увагу на те, що на слайді буде розташований не значок відеокліпа, а перший кадр, який може займати значну частину слайда.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Щоб не відволікати увагу глядачів (адже кадр буде знаходитися на екрані певний час), краще створити гіперпосилання (наступна лабораторна робота), яким можна буде запускати відеокліп.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>6. ІНТЕРАКТИВНІСТЬ МУЛЬТИМЕДІЙНОЇ ПРЕЗЕНТАЦІЇ. ФОРМАТИ ЗБЕРЕЖЕННЯ ТА УПАКОВКА СЛАЙДІВ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Додавання гіперпосилань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Розгалужена структура презентації реалізується шляхом вставки гіперпосилань. За допомогою гіперпосилань можна організувати перехід на означений файл, що знаходиться на комп’ютері, на будь-який слайд пре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зентації, на новий документ або на електронну адресу.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Щоб організувати гіперпосилання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необхідно: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Виділити об’єкт, за яким буде закріплено гіперпосилання (наприклад, фрагмент тексту (слово), рисунок або вставлена фігура).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Виконати команди: вкладка 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Вставка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групи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Ссылки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кнопка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Гиперссылка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 45)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 викликати контекстне меню та вибрати команду 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Гиперссылка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(рис. 46).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93"/>
        <w:gridCol w:w="4878"/>
      </w:tblGrid>
      <w:tr w:rsidR="006E5162" w:rsidRPr="006E5162" w:rsidTr="006E5162">
        <w:trPr>
          <w:jc w:val="center"/>
        </w:trPr>
        <w:tc>
          <w:tcPr>
            <w:tcW w:w="529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5162" w:rsidRPr="006E5162" w:rsidRDefault="006E5162" w:rsidP="006E5162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18815" cy="1103630"/>
                  <wp:effectExtent l="0" t="0" r="635" b="1270"/>
                  <wp:docPr id="10" name="Рисунок 10" descr="http://ito.vspu.net/ENK/2013_2014/ENMK_NIT/zmist/navch_mat/Lek_4.files/image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ito.vspu.net/ENK/2013_2014/ENMK_NIT/zmist/navch_mat/Lek_4.files/image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815" cy="110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5162" w:rsidRPr="006E5162" w:rsidRDefault="006E5162" w:rsidP="006E5162">
            <w:pPr>
              <w:shd w:val="clear" w:color="auto" w:fill="FFFFFF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1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Рис. 45. Додавання гіперпосилання з допомогою вкладки Вставка</w:t>
            </w:r>
          </w:p>
          <w:p w:rsidR="006E5162" w:rsidRPr="006E5162" w:rsidRDefault="006E5162" w:rsidP="006E5162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1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49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5162" w:rsidRPr="006E5162" w:rsidRDefault="006E5162" w:rsidP="006E5162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52800" cy="3523615"/>
                  <wp:effectExtent l="0" t="0" r="0" b="635"/>
                  <wp:docPr id="9" name="Рисунок 9" descr="http://ito.vspu.net/ENK/2013_2014/ENMK_NIT/zmist/navch_mat/Lek_4.files/image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ito.vspu.net/ENK/2013_2014/ENMK_NIT/zmist/navch_mat/Lek_4.files/image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352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5162" w:rsidRPr="006E5162" w:rsidRDefault="006E5162" w:rsidP="006E5162">
            <w:pPr>
              <w:shd w:val="clear" w:color="auto" w:fill="FFFFFF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1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Рис. 46. Додавання гіперпосилання з допомогою контекстного меню</w:t>
            </w:r>
          </w:p>
        </w:tc>
      </w:tr>
    </w:tbl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Вибрати потрібний тип гіперпосилання та необхідні параметри, що описані далі.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Щоб створити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гіперпосилання на файл або веб-сторінку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необхідно: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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вікні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Вставка гиперссылки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натиснути значок 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Связать с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файлом, веб-страницей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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списку папок вибрати папку (у нашому випадку Рабочий стол), де знаходиться необхідний файл, та виділити ім’я файла або увести URL-адресу сайту, на який створюється гіперпосилання, наприклад: </w:t>
      </w:r>
      <w:hyperlink r:id="rId46" w:history="1">
        <w:r w:rsidRPr="006E5162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</w:t>
        </w:r>
      </w:hyperlink>
      <w:hyperlink r:id="rId47" w:history="1">
        <w:r w:rsidRPr="006E5162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www.google.com</w:t>
        </w:r>
      </w:hyperlink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 47).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108065" cy="3151505"/>
            <wp:effectExtent l="0" t="0" r="6985" b="0"/>
            <wp:docPr id="8" name="Рисунок 8" descr="http://ito.vspu.net/ENK/2013_2014/ENMK_NIT/zmist/navch_mat/Lek_4.files/image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ito.vspu.net/ENK/2013_2014/ENMK_NIT/zmist/navch_mat/Lek_4.files/image082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47. Додавання гіперпосилання на файл або веб-сторінку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Щоб створити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гіперпосилання на слайд у поточній презентації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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вікні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Вставка гиперссылки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натиснути значок 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Связать с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местом в документе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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вибрати у списку слайд, до якого потрібно перейти, наприклад на слайд 3, що має заголовок «Фото Б.Хмельницького»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 48) (не забувайте цей файл має бути прихованим !!! ).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08065" cy="3181985"/>
            <wp:effectExtent l="0" t="0" r="6985" b="0"/>
            <wp:docPr id="7" name="Рисунок 7" descr="http://ito.vspu.net/ENK/2013_2014/ENMK_NIT/zmist/navch_mat/Lek_4.files/image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ito.vspu.net/ENK/2013_2014/ENMK_NIT/zmist/navch_mat/Lek_4.files/image084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48. Додавання гіперпосилання на слайд у поточній презентації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Щоб створити гіперпосилання на певний слайд з іншої презентації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60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lastRenderedPageBreak/>
        <w:t>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виділити текст або об’єкт, який має представляти гіперпосилання, та натиснути кнопку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Гиперссылка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0190" cy="250190"/>
            <wp:effectExtent l="0" t="0" r="0" b="0"/>
            <wp:docPr id="6" name="Рисунок 6" descr="http://ito.vspu.net/ENK/2013_2014/ENMK_NIT/zmist/navch_mat/Lek_4.files/image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to.vspu.net/ENK/2013_2014/ENMK_NIT/zmist/navch_mat/Lek_4.files/image086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60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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області 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Связать с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натиснути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значок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файлом, веб-страницей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60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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знайти і виділити презентацію зі слайдом, на який має вказувати посилання;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Файл, на який здійснюється посилання, не забудьте по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містити в одну папку з файлом презентації. За переміщення презентації на інший комп’ютер прослідкуйте, щоб цей файл також був переписаний!!!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Щоб створити гіперпосилання на електронну адресу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6E5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необхідно: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60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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виділити текст або об’єкт, який має представляти гіперпосилання, та натиснути кнопку Гиперссылка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0190" cy="250190"/>
            <wp:effectExtent l="0" t="0" r="0" b="0"/>
            <wp:docPr id="5" name="Рисунок 5" descr="http://ito.vspu.net/ENK/2013_2014/ENMK_NIT/zmist/navch_mat/Lek_4.files/image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ito.vspu.net/ENK/2013_2014/ENMK_NIT/zmist/navch_mat/Lek_4.files/image086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60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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області Связать с натиснути значок электронной почтой;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60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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вписати адресу потрібної електронної пошти (рис. 50).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96000" cy="3249295"/>
            <wp:effectExtent l="0" t="0" r="0" b="8255"/>
            <wp:docPr id="4" name="Рисунок 4" descr="http://ito.vspu.net/ENK/2013_2014/ENMK_NIT/zmist/navch_mat/Lek_4.files/image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ito.vspu.net/ENK/2013_2014/ENMK_NIT/zmist/navch_mat/Lek_4.files/image088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50. Додавання гіперпосилання на електронну адресу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Формати збереження презентацій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42305" cy="4761230"/>
            <wp:effectExtent l="0" t="0" r="0" b="1270"/>
            <wp:docPr id="3" name="Рисунок 3" descr="http://ito.vspu.net/ENK/2013_2014/ENMK_NIT/zmist/navch_mat/Lek_4.files/image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to.vspu.net/ENK/2013_2014/ENMK_NIT/zmist/navch_mat/Lek_4.files/image090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476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збереження презентації у форматі, відмінному від 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.pptх,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необхідно виконати такі команди: у вкладці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Файл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вибрати команду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Сохранить как…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Вибрати папку, де буде зберігатися презентація, ввести ім’я файлу та вибрати його тип. Наприклад: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Демонстрация PowerPoint (*.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 w:eastAsia="ru-RU"/>
        </w:rPr>
        <w:t>ppsx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та натиснути кнопку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Сохранить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(рис. 51).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175375" cy="4212590"/>
            <wp:effectExtent l="0" t="0" r="0" b="0"/>
            <wp:docPr id="2" name="Рисунок 2" descr="http://ito.vspu.net/ENK/2013_2014/ENMK_NIT/zmist/navch_mat/Lek_4.files/image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ito.vspu.net/ENK/2013_2014/ENMK_NIT/zmist/navch_mat/Lek_4.files/image092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75" cy="421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51. Формати збереження презентації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Крім того, презентацію можна зберегти (вкладка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Файл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команда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Сохранить и отправить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):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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 відправити електронною поштою;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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веб-сайті;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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SharePoint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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створити «широковещательный показ слайдов»;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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опублікувати слайди;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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 створити відео;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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 створити видачі;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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упакувати презентацію для компакт-диска.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Упаковка слайдів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зручності перенесення презентації на інший комп’ютер у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PowerPoint є можливість упаковувати слайди зі збереженням їх у папці або коп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іюванням їх на компакт-диск. Для цього необхідно виконати такі дії: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1.У вкладці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Файл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виберіть команду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Сохранить и отправить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та натисніть кнопку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Упаковать презентацию для компакт-диска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(рис. 52).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2.В однойменному діалоговому вікні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Упаковка для записи на компакт-диск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(рис. 53) вибрати необхідне. Наприклад: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Копировать в папку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Копировать на компакт-диск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255135" cy="2675890"/>
            <wp:effectExtent l="0" t="0" r="0" b="0"/>
            <wp:docPr id="1" name="Рисунок 1" descr="http://ito.vspu.net/ENK/2013_2014/ENMK_NIT/zmist/navch_mat/Lek_4.files/image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ito.vspu.net/ENK/2013_2014/ENMK_NIT/zmist/navch_mat/Lek_4.files/image094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135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53. Діалогове вікно Упакування для запису на компакт-диск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3.Далі введіть ім’я папки, за допомогою кнопки </w:t>
      </w: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Обзор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...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виберіть її розташування та натисніть кнопку 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ОК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4.Після упаковки та копіювання презентації до папки буде запропоновано упакувати презентацію для запису на компакт-диск.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Контрольні питання: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 таке «презентація»?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 ви знаєте види презентацій? Охарактеризуйте кожен з них.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 є типи презентацій?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які види поділяються навчальні презентації?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 ви розумієте під поняттям «планування презентації»?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 поділяються презентації за структурою?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 існують вимоги щодо структури та змісту навчального матеріалу?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 ви знаєте вимоги щодо сприйняття кольорів і форм у презентації?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Назвіть загальні правила використання шрифтів та принципи відбору шрифтів для презентації.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Чим слід керуватися під час вибору шрифтів для презентації?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 ви знаєте основні елементи слайдової презентації?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 способи створення слайдів ви знаєте?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 таке «макет» слайду, як його застосувати?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 можна оформити дизайн слайду?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 створити фон слайду власноруч?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 ви знаєте режими відображення слайдів?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 означає слово «анімація«?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 додати переходи між слайдами презентації?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19.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 додати анімацію до об’єктів слайду?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 встановити параметри анімації елементів слайду?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 встановити порядок відображення анімації різних об’єктів слайду?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 автоматизувати показ слайдів?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23.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 встановити параметри зміни слайдів?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24.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 відбувається демонстрація презентації?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 сформувати довільний показ створеної презентації?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26.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 способи керування презентацією ви знаєте?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27.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 означає «застосувати ефект «Прихований слайд» під час показу слайдів?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28.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 відобразити приховані слайди?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29.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 створити рукописні примітки під час демонстрації презентації?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 вилучити рукописні примітки зі слайдів презентації?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31.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 означає «Налаштувати демонстрацію» презентації? Як це зробити?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32.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 відмінити режим показу слайдів?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33.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 задати час демонстрації конкретного слайду презентації?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34.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Яку роль відіграють графічні об’єкти на слайдах?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35.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 є способи введення графічних об’єктів у слайд?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36.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 макети графічних об’єктів має PowerPoint?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37.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 помістити на слайд об’єкт WordArt?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38.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 помістити на слайд </w:t>
      </w:r>
      <w:r w:rsidRPr="006E5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фігури»?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39.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 помістити на слайд «надпис»?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40.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 помістити на слайд малюнки?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41.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 помістити на слайд картинки?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42.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 помістити на слайд таблицю 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43.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 розмістити на слайді заздалегідь створену таблицю Word?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44.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 помістити на слайд діаграму?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45.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 помістити на слайд об’єкт SmartArt?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46.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 згрупувати (розгрупувати) відповідні графічні об’єкти на слайді?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47.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 встановити звукове оформлення слайдів?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48.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 можна додати звук із файлу?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49.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 можна додати звук із організатора кліпів?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50.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 додати універсальні звуки PowerPoint?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51.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 можна самому записати звук?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52.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 можна додати відео програми PowerPoint?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53.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 можна додати відео з веб-сайта?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54.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 додати відео з будь-якого файлу?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55.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 користуватися колекцією кліпів?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56.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 розуміють під поняттям «гіперпосилання»?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57.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 можна організувати гіперпосилання?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58.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 створити гіперпосилання на файл або веб-сторінку?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59.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 створити гіперпосилання на слайд поточної презентації?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60.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 створити гіперпосилання на певний слайд з іншої презентації?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61.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 створити гіперпосилання на електронну адресу?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62.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 ви знаєте формати збереження презентацій?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63.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 відправити презентацію електронною поштою?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64.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 можна зберегти презентацію на веб-сайті?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65.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 можна опублікувати слайди презентації?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66.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 створити відео з презентації?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67.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 створити «видачі» з презентації?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68.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 означає «Упаковка слайдів»?</w:t>
      </w:r>
    </w:p>
    <w:p w:rsidR="006E5162" w:rsidRPr="006E5162" w:rsidRDefault="006E5162" w:rsidP="006E5162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69.</w:t>
      </w:r>
      <w:r w:rsidRPr="006E516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6E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 можна виконати упаковку слайдів?</w:t>
      </w:r>
    </w:p>
    <w:p w:rsidR="00B1613B" w:rsidRDefault="00B1613B"/>
    <w:sectPr w:rsidR="00B161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5D3C2FD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8FC"/>
    <w:rsid w:val="004E5922"/>
    <w:rsid w:val="006E5162"/>
    <w:rsid w:val="00AE28FC"/>
    <w:rsid w:val="00B1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E5162"/>
  </w:style>
  <w:style w:type="character" w:customStyle="1" w:styleId="spelle">
    <w:name w:val="spelle"/>
    <w:basedOn w:val="a0"/>
    <w:rsid w:val="006E5162"/>
  </w:style>
  <w:style w:type="paragraph" w:styleId="2">
    <w:name w:val="List Bullet 2"/>
    <w:basedOn w:val="a"/>
    <w:uiPriority w:val="99"/>
    <w:semiHidden/>
    <w:unhideWhenUsed/>
    <w:rsid w:val="006E5162"/>
    <w:pPr>
      <w:numPr>
        <w:numId w:val="1"/>
      </w:numPr>
      <w:tabs>
        <w:tab w:val="clear" w:pos="643"/>
      </w:tabs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me">
    <w:name w:val="grame"/>
    <w:basedOn w:val="a0"/>
    <w:rsid w:val="006E5162"/>
  </w:style>
  <w:style w:type="character" w:styleId="a3">
    <w:name w:val="page number"/>
    <w:basedOn w:val="a0"/>
    <w:uiPriority w:val="99"/>
    <w:semiHidden/>
    <w:unhideWhenUsed/>
    <w:rsid w:val="006E5162"/>
  </w:style>
  <w:style w:type="character" w:styleId="a4">
    <w:name w:val="Hyperlink"/>
    <w:basedOn w:val="a0"/>
    <w:uiPriority w:val="99"/>
    <w:semiHidden/>
    <w:unhideWhenUsed/>
    <w:rsid w:val="006E5162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6E5162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E5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51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E5162"/>
  </w:style>
  <w:style w:type="character" w:customStyle="1" w:styleId="spelle">
    <w:name w:val="spelle"/>
    <w:basedOn w:val="a0"/>
    <w:rsid w:val="006E5162"/>
  </w:style>
  <w:style w:type="paragraph" w:styleId="2">
    <w:name w:val="List Bullet 2"/>
    <w:basedOn w:val="a"/>
    <w:uiPriority w:val="99"/>
    <w:semiHidden/>
    <w:unhideWhenUsed/>
    <w:rsid w:val="006E5162"/>
    <w:pPr>
      <w:numPr>
        <w:numId w:val="1"/>
      </w:numPr>
      <w:tabs>
        <w:tab w:val="clear" w:pos="643"/>
      </w:tabs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me">
    <w:name w:val="grame"/>
    <w:basedOn w:val="a0"/>
    <w:rsid w:val="006E5162"/>
  </w:style>
  <w:style w:type="character" w:styleId="a3">
    <w:name w:val="page number"/>
    <w:basedOn w:val="a0"/>
    <w:uiPriority w:val="99"/>
    <w:semiHidden/>
    <w:unhideWhenUsed/>
    <w:rsid w:val="006E5162"/>
  </w:style>
  <w:style w:type="character" w:styleId="a4">
    <w:name w:val="Hyperlink"/>
    <w:basedOn w:val="a0"/>
    <w:uiPriority w:val="99"/>
    <w:semiHidden/>
    <w:unhideWhenUsed/>
    <w:rsid w:val="006E5162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6E5162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E5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51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5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hyperlink" Target="http://www.google.com/" TargetMode="External"/><Relationship Id="rId50" Type="http://schemas.openxmlformats.org/officeDocument/2006/relationships/image" Target="media/image43.jpeg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hyperlink" Target="NULL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1.jpe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6403</Words>
  <Characters>36501</Characters>
  <Application>Microsoft Office Word</Application>
  <DocSecurity>0</DocSecurity>
  <Lines>304</Lines>
  <Paragraphs>85</Paragraphs>
  <ScaleCrop>false</ScaleCrop>
  <Company>SPecialiST RePack</Company>
  <LinksUpToDate>false</LinksUpToDate>
  <CharactersWithSpaces>42819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2016-02-11T15:20:00Z</dcterms:created>
  <dcterms:modified xsi:type="dcterms:W3CDTF">2016-02-11T15:20:00Z</dcterms:modified>
</cp:coreProperties>
</file>